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ACF1D" w14:textId="029356B8" w:rsidR="0042599F" w:rsidRDefault="0042599F" w:rsidP="00A56442">
      <w:pPr>
        <w:spacing w:after="0" w:line="120" w:lineRule="auto"/>
        <w:rPr>
          <w:lang w:bidi="en-US"/>
        </w:rPr>
      </w:pPr>
    </w:p>
    <w:p w14:paraId="2B928F86" w14:textId="77777777" w:rsidR="001E4A0D" w:rsidRDefault="001E4A0D" w:rsidP="00A56442">
      <w:pPr>
        <w:spacing w:after="0" w:line="120" w:lineRule="auto"/>
        <w:rPr>
          <w:lang w:bidi="en-US"/>
        </w:rPr>
      </w:pPr>
    </w:p>
    <w:p w14:paraId="3098CE1D" w14:textId="77777777" w:rsidR="001E4A0D" w:rsidRDefault="001E4A0D" w:rsidP="00A56442">
      <w:pPr>
        <w:spacing w:after="0" w:line="120" w:lineRule="auto"/>
        <w:rPr>
          <w:lang w:bidi="en-US"/>
        </w:rPr>
      </w:pPr>
    </w:p>
    <w:p w14:paraId="7017EEFA" w14:textId="39E7DAB5" w:rsidR="00092054" w:rsidRDefault="001E4A0D" w:rsidP="001E4A0D">
      <w:pPr>
        <w:pStyle w:val="Heading1"/>
      </w:pPr>
      <w:r>
        <w:t>PONUDBENI PREDRAČUN</w:t>
      </w:r>
    </w:p>
    <w:p w14:paraId="78F5B5E3" w14:textId="77777777" w:rsidR="002D1104" w:rsidRDefault="002D1104" w:rsidP="002D1104">
      <w:pPr>
        <w:spacing w:after="0"/>
        <w:jc w:val="center"/>
        <w:rPr>
          <w:lang w:bidi="en-US"/>
        </w:rPr>
      </w:pPr>
    </w:p>
    <w:tbl>
      <w:tblPr>
        <w:tblW w:w="0" w:type="auto"/>
        <w:jc w:val="center"/>
        <w:tblBorders>
          <w:insideH w:val="single" w:sz="4" w:space="0" w:color="AAAAAA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6"/>
        <w:gridCol w:w="2109"/>
        <w:gridCol w:w="629"/>
        <w:gridCol w:w="1078"/>
        <w:gridCol w:w="1225"/>
        <w:gridCol w:w="1417"/>
        <w:gridCol w:w="1134"/>
        <w:gridCol w:w="1843"/>
        <w:gridCol w:w="1843"/>
      </w:tblGrid>
      <w:tr w:rsidR="001E4A0D" w:rsidRPr="001E4A0D" w14:paraId="6F7383E4" w14:textId="77777777" w:rsidTr="001E4A0D">
        <w:trPr>
          <w:cantSplit/>
          <w:trHeight w:val="930"/>
          <w:tblHeader/>
          <w:jc w:val="center"/>
        </w:trPr>
        <w:tc>
          <w:tcPr>
            <w:tcW w:w="2756" w:type="dxa"/>
            <w:tcBorders>
              <w:top w:val="single" w:sz="4" w:space="0" w:color="AAAAAA"/>
            </w:tcBorders>
            <w:shd w:val="clear" w:color="auto" w:fill="1A3876"/>
            <w:vAlign w:val="bottom"/>
            <w:hideMark/>
          </w:tcPr>
          <w:p w14:paraId="544E35E3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Predmet storitve</w:t>
            </w:r>
          </w:p>
        </w:tc>
        <w:tc>
          <w:tcPr>
            <w:tcW w:w="2109" w:type="dxa"/>
            <w:tcBorders>
              <w:bottom w:val="single" w:sz="4" w:space="0" w:color="AAAAAA"/>
            </w:tcBorders>
            <w:shd w:val="clear" w:color="auto" w:fill="1A3876"/>
            <w:vAlign w:val="bottom"/>
            <w:hideMark/>
          </w:tcPr>
          <w:p w14:paraId="57761B08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Revizijska skupina</w:t>
            </w:r>
          </w:p>
        </w:tc>
        <w:tc>
          <w:tcPr>
            <w:tcW w:w="629" w:type="dxa"/>
            <w:shd w:val="clear" w:color="auto" w:fill="1A3876"/>
            <w:vAlign w:val="bottom"/>
            <w:hideMark/>
          </w:tcPr>
          <w:p w14:paraId="68F7EC61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Št. oseb</w:t>
            </w:r>
          </w:p>
        </w:tc>
        <w:tc>
          <w:tcPr>
            <w:tcW w:w="1078" w:type="dxa"/>
            <w:shd w:val="clear" w:color="auto" w:fill="1A3876"/>
            <w:vAlign w:val="bottom"/>
            <w:hideMark/>
          </w:tcPr>
          <w:p w14:paraId="0A34235A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Max. š</w:t>
            </w:r>
            <w:bookmarkStart w:id="0" w:name="_GoBack"/>
            <w:bookmarkEnd w:id="0"/>
            <w:r w:rsidRPr="001E4A0D">
              <w:rPr>
                <w:rFonts w:asciiTheme="majorHAnsi" w:hAnsiTheme="majorHAnsi"/>
                <w:b/>
              </w:rPr>
              <w:t>tevilo delovnih ur na osebo</w:t>
            </w:r>
          </w:p>
        </w:tc>
        <w:tc>
          <w:tcPr>
            <w:tcW w:w="1225" w:type="dxa"/>
            <w:shd w:val="clear" w:color="auto" w:fill="1A3876"/>
            <w:vAlign w:val="bottom"/>
            <w:hideMark/>
          </w:tcPr>
          <w:p w14:paraId="0D3CEC92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Skupno število delovnih ur</w:t>
            </w:r>
          </w:p>
        </w:tc>
        <w:tc>
          <w:tcPr>
            <w:tcW w:w="1417" w:type="dxa"/>
            <w:shd w:val="clear" w:color="auto" w:fill="1A3876"/>
            <w:vAlign w:val="bottom"/>
            <w:hideMark/>
          </w:tcPr>
          <w:p w14:paraId="754C4B58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Vrednost delovne ure v EUR (brez DDV)</w:t>
            </w:r>
          </w:p>
        </w:tc>
        <w:tc>
          <w:tcPr>
            <w:tcW w:w="1134" w:type="dxa"/>
            <w:shd w:val="clear" w:color="auto" w:fill="1A3876"/>
            <w:vAlign w:val="bottom"/>
            <w:hideMark/>
          </w:tcPr>
          <w:p w14:paraId="0AF3528D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Odstotek celotnega delovnega časa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1A3876"/>
            <w:vAlign w:val="bottom"/>
            <w:hideMark/>
          </w:tcPr>
          <w:p w14:paraId="33B2AE22" w14:textId="77777777" w:rsidR="001E4A0D" w:rsidRPr="001E4A0D" w:rsidRDefault="001E4A0D" w:rsidP="002D6159">
            <w:pPr>
              <w:keepNext/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Cena v EUR (brez DDV)</w:t>
            </w:r>
          </w:p>
        </w:tc>
        <w:tc>
          <w:tcPr>
            <w:tcW w:w="1843" w:type="dxa"/>
            <w:shd w:val="clear" w:color="auto" w:fill="1A3876"/>
          </w:tcPr>
          <w:p w14:paraId="68CF300E" w14:textId="77777777" w:rsidR="001E4A0D" w:rsidRPr="001E4A0D" w:rsidRDefault="001E4A0D" w:rsidP="002D6159">
            <w:pPr>
              <w:keepNext/>
              <w:suppressAutoHyphens/>
              <w:jc w:val="center"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Cena v EUR (z DDV)</w:t>
            </w:r>
          </w:p>
        </w:tc>
      </w:tr>
      <w:tr w:rsidR="001E4A0D" w:rsidRPr="001E4A0D" w14:paraId="0A4A83A5" w14:textId="77777777" w:rsidTr="001E4A0D">
        <w:trPr>
          <w:cantSplit/>
          <w:trHeight w:val="255"/>
          <w:jc w:val="center"/>
        </w:trPr>
        <w:tc>
          <w:tcPr>
            <w:tcW w:w="4865" w:type="dxa"/>
            <w:gridSpan w:val="2"/>
            <w:shd w:val="clear" w:color="auto" w:fill="CCCED6"/>
            <w:noWrap/>
            <w:vAlign w:val="bottom"/>
            <w:hideMark/>
          </w:tcPr>
          <w:p w14:paraId="3D97B6D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 xml:space="preserve">Kapitalska družba,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004F320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793DEB2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57746B5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2846441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AAFFB2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CCCED6"/>
            <w:noWrap/>
            <w:vAlign w:val="bottom"/>
            <w:hideMark/>
          </w:tcPr>
          <w:p w14:paraId="3C41FEB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CCCED6"/>
          </w:tcPr>
          <w:p w14:paraId="4AD5E1F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2F44E2D7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7A90C4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5B4920F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  <w:r w:rsidRPr="001E4A0D">
              <w:rPr>
                <w:rStyle w:val="FootnoteReference"/>
                <w:rFonts w:asciiTheme="majorHAnsi" w:hAnsiTheme="majorHAnsi"/>
              </w:rPr>
              <w:footnoteReference w:id="1"/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1F82726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6A6BCEF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4F04CC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51BF113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A0536E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5187C1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375E147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  <w:tr w:rsidR="001E4A0D" w:rsidRPr="001E4A0D" w14:paraId="012B7E82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0BF2D5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413C522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  <w:r w:rsidRPr="001E4A0D">
              <w:rPr>
                <w:rStyle w:val="FootnoteReference"/>
                <w:rFonts w:asciiTheme="majorHAnsi" w:hAnsiTheme="majorHAnsi"/>
              </w:rPr>
              <w:footnoteReference w:id="2"/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422793C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035E26A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DFD557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AC59C8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5A1324D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B7903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5C7EA27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  <w:tr w:rsidR="001E4A0D" w:rsidRPr="001E4A0D" w14:paraId="7B709982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CA0FB7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46DB236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5FEAD7E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F69817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1D97EC0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6846747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71EE4A8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5DAED6D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1774EB3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  <w:tr w:rsidR="001E4A0D" w:rsidRPr="001E4A0D" w14:paraId="3C210B0B" w14:textId="77777777" w:rsidTr="001E4A0D">
        <w:trPr>
          <w:cantSplit/>
          <w:trHeight w:val="255"/>
          <w:jc w:val="center"/>
        </w:trPr>
        <w:tc>
          <w:tcPr>
            <w:tcW w:w="5494" w:type="dxa"/>
            <w:gridSpan w:val="3"/>
            <w:shd w:val="clear" w:color="auto" w:fill="CCCED6"/>
            <w:noWrap/>
            <w:vAlign w:val="bottom"/>
            <w:hideMark/>
          </w:tcPr>
          <w:p w14:paraId="29BE0C1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Skupina Kapitalska družba</w:t>
            </w: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7AE2653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5A518B7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55FBBE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44B77F4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4E9BA1A3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4394BCF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7516B66F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5AB1864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67783C9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0ABA141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FA0E9D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7B383EF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37D368D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446A9A8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48B65E3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174960E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4185172F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361B59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lastRenderedPageBreak/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56801FA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0C4BDDB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5585228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6F8A4A3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274F050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1D8031D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5A05A2B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540C9A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B2B563B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29D7482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42F7F77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3DDCFD9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61F8C17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1F232D5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238EB85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3542F71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650DEF2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629C245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3A4823A2" w14:textId="77777777" w:rsidTr="001E4A0D">
        <w:trPr>
          <w:cantSplit/>
          <w:trHeight w:val="255"/>
          <w:jc w:val="center"/>
        </w:trPr>
        <w:tc>
          <w:tcPr>
            <w:tcW w:w="6572" w:type="dxa"/>
            <w:gridSpan w:val="4"/>
            <w:shd w:val="clear" w:color="auto" w:fill="CCCED6"/>
            <w:noWrap/>
            <w:vAlign w:val="bottom"/>
            <w:hideMark/>
          </w:tcPr>
          <w:p w14:paraId="6897DE7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Sklad obveznega dodatnega pokojninskega zavarovanja (SODPZ)</w:t>
            </w: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53F3F1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663715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FFF6A8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4A75E3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53D555C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6D32980E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C8BD91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1C15108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6F276FD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56FA8DC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651E031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4B69E74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38DB02D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4508965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757D910D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28581A0E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4900468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2A9D68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73B5519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0E07EEB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615E9D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5C3A33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3D59AF0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349C79E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71FD955E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00052B9" w14:textId="77777777" w:rsidTr="001E4A0D">
        <w:trPr>
          <w:cantSplit/>
          <w:trHeight w:val="255"/>
          <w:jc w:val="center"/>
        </w:trPr>
        <w:tc>
          <w:tcPr>
            <w:tcW w:w="2756" w:type="dxa"/>
            <w:tcBorders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56EC5BE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tcBorders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448FB94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tcBorders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58C4211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7735C3E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64A91AE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467A13B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545340B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18E6F2F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6F03CDF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7292B7BE" w14:textId="77777777" w:rsidTr="001E4A0D">
        <w:trPr>
          <w:cantSplit/>
          <w:trHeight w:val="255"/>
          <w:jc w:val="center"/>
        </w:trPr>
        <w:tc>
          <w:tcPr>
            <w:tcW w:w="2756" w:type="dxa"/>
            <w:tcBorders>
              <w:top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2772314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tcBorders>
              <w:top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62D9B28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  <w:b/>
              </w:rPr>
              <w:t xml:space="preserve">SKUPAJ (Kapitalska družba,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 xml:space="preserve">.+ Skupina Kapitalska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družba+SODPZ</w:t>
            </w:r>
            <w:proofErr w:type="spellEnd"/>
            <w:r w:rsidRPr="001E4A0D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629" w:type="dxa"/>
            <w:tcBorders>
              <w:top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54A3F4E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30F85EA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352E5E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5E49ED0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5518501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0C61F1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6BA34B75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59B46EA3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19FF82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lastRenderedPageBreak/>
              <w:t xml:space="preserve">Modra zavarovalnica,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>. (zavarovalnica in Kritni sklad Prvega pokojninskega sklada,  Kritni sklad Modra renta ter Kritni sklad Modra renta II)</w:t>
            </w:r>
          </w:p>
          <w:p w14:paraId="70FEA01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7350829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72AF10B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120C39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0FCA85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17D1D5D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6805453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D3E0E7A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CCCED6"/>
          </w:tcPr>
          <w:p w14:paraId="40BE259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81F7CF7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7A05552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39A1AA1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0A0803A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70813E2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93AADF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4B2FEAE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0853F03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17336CB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CCCED6"/>
          </w:tcPr>
          <w:p w14:paraId="2ADD555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68EBDC08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3B09D67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037558B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47D8406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E2AF7B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616F35C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26FC40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14C0101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73724F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CCCED6"/>
          </w:tcPr>
          <w:p w14:paraId="099309CE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5E28DC13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3B65019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2CFAB9C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29B6ACF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601547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B5B812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707758C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D96152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1B53B12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  <w:tc>
          <w:tcPr>
            <w:tcW w:w="1843" w:type="dxa"/>
            <w:shd w:val="clear" w:color="auto" w:fill="CCCED6"/>
          </w:tcPr>
          <w:p w14:paraId="50A8288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CB9A39B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08FB4D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Kapitalski vzajemni pokojninski sklad (KVPS)</w:t>
            </w:r>
          </w:p>
          <w:p w14:paraId="0419AA8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67B07BC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788A312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688B87A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BE08C7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0079161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4051ED1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20158A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8B401E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76BA061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8C63CF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081E7AE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145E6E6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05BD2D0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574F1F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327409D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8AB61C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51D2670E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0FC86F8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CB8932A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6F4794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3BDCD8E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22790BE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8CA606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6E228B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4D3FC1C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1F9C0F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056C9D2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32D47C7D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64C77DEE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6FF27E3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44E1A4A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1F777BC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45D56A7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76184B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632DFAA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75F6017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9A3AE9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176DA7B5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46324B8A" w14:textId="77777777" w:rsidTr="001E4A0D">
        <w:trPr>
          <w:cantSplit/>
          <w:trHeight w:val="255"/>
          <w:jc w:val="center"/>
        </w:trPr>
        <w:tc>
          <w:tcPr>
            <w:tcW w:w="7797" w:type="dxa"/>
            <w:gridSpan w:val="5"/>
            <w:shd w:val="clear" w:color="auto" w:fill="CCCED6"/>
            <w:noWrap/>
            <w:vAlign w:val="bottom"/>
            <w:hideMark/>
          </w:tcPr>
          <w:p w14:paraId="5436EF9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 xml:space="preserve">Krovni pokojninski sklad javnih uslužbencev (KPSJU) s tremi </w:t>
            </w:r>
            <w:proofErr w:type="spellStart"/>
            <w:r w:rsidRPr="001E4A0D">
              <w:rPr>
                <w:rFonts w:asciiTheme="majorHAnsi" w:hAnsiTheme="majorHAnsi"/>
                <w:b/>
              </w:rPr>
              <w:t>podskladi</w:t>
            </w:r>
            <w:proofErr w:type="spellEnd"/>
            <w:r w:rsidRPr="001E4A0D">
              <w:rPr>
                <w:rFonts w:asciiTheme="majorHAnsi" w:hAnsiTheme="majorHAnsi"/>
                <w:b/>
              </w:rPr>
              <w:t xml:space="preserve"> krovnega pokojninskega sklada 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5A9390A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6A2089F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D58BC63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50401A0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011C1700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288C94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249F2C1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096C6DF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FC45CC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4B27036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32BB1FA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4FB90B5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08F5477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44C2D2C1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F23CE68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2DAB092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158B192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1451A9E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1BF0D1B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00AAF95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3A2B7CB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315C6A5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41683784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5626875D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E8384F5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3BB23A8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3F7C499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1E1F61E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34FB71B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2D459BE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627A7F0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1068EDE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247BFBD5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4378DB5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71E53B9A" w14:textId="77777777" w:rsidTr="001E4A0D">
        <w:trPr>
          <w:cantSplit/>
          <w:trHeight w:val="255"/>
          <w:jc w:val="center"/>
        </w:trPr>
        <w:tc>
          <w:tcPr>
            <w:tcW w:w="7797" w:type="dxa"/>
            <w:gridSpan w:val="5"/>
            <w:shd w:val="clear" w:color="auto" w:fill="CCCED6"/>
            <w:noWrap/>
            <w:vAlign w:val="bottom"/>
            <w:hideMark/>
          </w:tcPr>
          <w:p w14:paraId="6690512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Prvi pokojninski sklad Republike Slovenije (PPS)</w:t>
            </w: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4985BD6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2ABEE9E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92067E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6B3F2E6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  <w:b/>
              </w:rPr>
            </w:pPr>
          </w:p>
        </w:tc>
      </w:tr>
      <w:tr w:rsidR="001E4A0D" w:rsidRPr="001E4A0D" w14:paraId="560EAF97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22C76B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7ED2F00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7D4EC9B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529DFAA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11A5ABE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1BC1024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5681489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38C9B64C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D63505C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5F10AAC7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0C73095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343A7ED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4320B9F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598B645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53944F9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7BBF323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70F675A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3A0D0D8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1CD610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6F791634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  <w:hideMark/>
          </w:tcPr>
          <w:p w14:paraId="1D746E9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  <w:hideMark/>
          </w:tcPr>
          <w:p w14:paraId="16C31F4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  <w:hideMark/>
          </w:tcPr>
          <w:p w14:paraId="56929AE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  <w:hideMark/>
          </w:tcPr>
          <w:p w14:paraId="514DD37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  <w:hideMark/>
          </w:tcPr>
          <w:p w14:paraId="31B6F2A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  <w:hideMark/>
          </w:tcPr>
          <w:p w14:paraId="528873E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  <w:hideMark/>
          </w:tcPr>
          <w:p w14:paraId="57D3EA7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  <w:hideMark/>
          </w:tcPr>
          <w:p w14:paraId="77D7C1B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B301A9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5587D6B5" w14:textId="77777777" w:rsidTr="001E4A0D">
        <w:trPr>
          <w:cantSplit/>
          <w:trHeight w:val="255"/>
          <w:jc w:val="center"/>
        </w:trPr>
        <w:tc>
          <w:tcPr>
            <w:tcW w:w="4865" w:type="dxa"/>
            <w:gridSpan w:val="2"/>
            <w:shd w:val="clear" w:color="auto" w:fill="CCCED6"/>
            <w:noWrap/>
            <w:vAlign w:val="bottom"/>
          </w:tcPr>
          <w:p w14:paraId="1355B2B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 xml:space="preserve">Modri krovni pokojninski sklad (MKPS) s tremi </w:t>
            </w:r>
            <w:proofErr w:type="spellStart"/>
            <w:r w:rsidRPr="001E4A0D">
              <w:rPr>
                <w:rFonts w:asciiTheme="majorHAnsi" w:hAnsiTheme="majorHAnsi"/>
                <w:b/>
              </w:rPr>
              <w:t>podskladi</w:t>
            </w:r>
            <w:proofErr w:type="spellEnd"/>
            <w:r w:rsidRPr="001E4A0D">
              <w:rPr>
                <w:rFonts w:asciiTheme="majorHAnsi" w:hAnsiTheme="majorHAnsi"/>
                <w:b/>
              </w:rPr>
              <w:t xml:space="preserve"> krovnega pokojninskega sklada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59B4F60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0E507B6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409B3C7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1E6A97F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7A549B3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1AD2BD6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1B91C85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6014C3D4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5744C70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lastRenderedPageBreak/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049439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456520B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53A41B5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59B9A7C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4267637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135F15E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41D84B09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1C3655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7F662575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17A97F7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5C8B13A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5E7EB6D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3E38BAD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216452B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20C658C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74488E6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1E8BE38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77A49146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8BC5ED0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0CB8039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0A6ED56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58FEB66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3EA948C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7F5A5B6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4870649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1ACFD24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31C34E21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C991B63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7FB61B6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3D8E0DB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Pripojitev KVPS k MKPS (MZP)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0DB1934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706CDF0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1BB57C5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1C6F08A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6AAC486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6E62B82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5C3F084E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792E8042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5A402B73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51E02EC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2070445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0DFA9D9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627C777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5C008A6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1BCAF17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539DCD0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67CF4FD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1737FF0C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E910F80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6ACFCE8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4133765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6E4F211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6CB598D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0DB56B8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03EA60B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518D74C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3AC5820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461B40C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077AC897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3E0C68F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7D2449F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743647F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6173DA9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3496E46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1BC4E05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6ADF47C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12D1F697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1BEDA90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2764E48D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0C6E082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Prehod na MSRP 17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743C461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475AC75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009E116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4B0D4F4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58A6B0C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0DD9B09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735978CF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4A7C8E1E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2E3990CD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64A0ABEB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1.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02F0472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Pooblaščeni revizor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56E5F1B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4E76D7D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404251B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4B454BF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3C8134C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43D37B08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323C497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1F4BAE76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7174C7E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2.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2827164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Pomočnik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7E8DB45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1D4B9F8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7933F40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59269A2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38F46E5C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143A8F00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58CA2BB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3A965903" w14:textId="77777777" w:rsidTr="001E4A0D">
        <w:trPr>
          <w:cantSplit/>
          <w:trHeight w:val="255"/>
          <w:jc w:val="center"/>
        </w:trPr>
        <w:tc>
          <w:tcPr>
            <w:tcW w:w="2756" w:type="dxa"/>
            <w:shd w:val="clear" w:color="auto" w:fill="CCCED6"/>
            <w:noWrap/>
            <w:vAlign w:val="bottom"/>
          </w:tcPr>
          <w:p w14:paraId="3570A62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3.</w:t>
            </w:r>
          </w:p>
        </w:tc>
        <w:tc>
          <w:tcPr>
            <w:tcW w:w="2109" w:type="dxa"/>
            <w:shd w:val="clear" w:color="auto" w:fill="CCCED6"/>
            <w:noWrap/>
            <w:vAlign w:val="bottom"/>
          </w:tcPr>
          <w:p w14:paraId="3DA221D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  <w:r w:rsidRPr="001E4A0D">
              <w:rPr>
                <w:rFonts w:asciiTheme="majorHAnsi" w:hAnsiTheme="majorHAnsi"/>
              </w:rPr>
              <w:t>Drugi člani</w:t>
            </w:r>
          </w:p>
        </w:tc>
        <w:tc>
          <w:tcPr>
            <w:tcW w:w="629" w:type="dxa"/>
            <w:shd w:val="clear" w:color="auto" w:fill="CCCED6"/>
            <w:noWrap/>
            <w:vAlign w:val="bottom"/>
          </w:tcPr>
          <w:p w14:paraId="0FF93DD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shd w:val="clear" w:color="auto" w:fill="CCCED6"/>
            <w:noWrap/>
            <w:vAlign w:val="bottom"/>
          </w:tcPr>
          <w:p w14:paraId="67C69AA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shd w:val="clear" w:color="auto" w:fill="CCCED6"/>
            <w:noWrap/>
            <w:vAlign w:val="bottom"/>
          </w:tcPr>
          <w:p w14:paraId="4926E27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shd w:val="clear" w:color="auto" w:fill="CCCED6"/>
            <w:noWrap/>
            <w:vAlign w:val="bottom"/>
          </w:tcPr>
          <w:p w14:paraId="73C9B54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CCCED6"/>
            <w:noWrap/>
            <w:vAlign w:val="bottom"/>
          </w:tcPr>
          <w:p w14:paraId="1C3B854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  <w:noWrap/>
            <w:vAlign w:val="bottom"/>
          </w:tcPr>
          <w:p w14:paraId="32741E8D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  <w:tc>
          <w:tcPr>
            <w:tcW w:w="1843" w:type="dxa"/>
            <w:shd w:val="clear" w:color="auto" w:fill="CCCED6"/>
          </w:tcPr>
          <w:p w14:paraId="2BC4DE71" w14:textId="77777777" w:rsidR="001E4A0D" w:rsidRPr="001E4A0D" w:rsidRDefault="001E4A0D" w:rsidP="002D6159">
            <w:pPr>
              <w:suppressAutoHyphens/>
              <w:jc w:val="right"/>
              <w:rPr>
                <w:rFonts w:asciiTheme="majorHAnsi" w:hAnsiTheme="majorHAnsi"/>
              </w:rPr>
            </w:pPr>
          </w:p>
        </w:tc>
      </w:tr>
      <w:tr w:rsidR="001E4A0D" w:rsidRPr="001E4A0D" w14:paraId="4C6A8C6E" w14:textId="77777777" w:rsidTr="001E4A0D">
        <w:trPr>
          <w:cantSplit/>
          <w:trHeight w:val="255"/>
          <w:jc w:val="center"/>
        </w:trPr>
        <w:tc>
          <w:tcPr>
            <w:tcW w:w="2756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34E19844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lastRenderedPageBreak/>
              <w:t xml:space="preserve">SKUPAJ (Modra zavarovalnica,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>. + KVPS + KPSJU + PPS + MKPS) + Pripojitev KVPS k MKPS + Prehod na MSRP 17</w:t>
            </w:r>
          </w:p>
        </w:tc>
        <w:tc>
          <w:tcPr>
            <w:tcW w:w="210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4D9B29D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54A00AD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1ACCEB1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4263BD6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0765EF6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6C9E648F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  <w:hideMark/>
          </w:tcPr>
          <w:p w14:paraId="1384C4D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</w:tcPr>
          <w:p w14:paraId="67809F4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  <w:tr w:rsidR="001E4A0D" w:rsidRPr="001E4A0D" w14:paraId="5F7DAEA9" w14:textId="77777777" w:rsidTr="001E4A0D">
        <w:trPr>
          <w:cantSplit/>
          <w:trHeight w:val="255"/>
          <w:jc w:val="center"/>
        </w:trPr>
        <w:tc>
          <w:tcPr>
            <w:tcW w:w="2756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2E9A2F8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</w:p>
        </w:tc>
        <w:tc>
          <w:tcPr>
            <w:tcW w:w="210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6C1F1B0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005C971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7B1DF698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478A14DD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174F3CE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55DF2801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6D0E84E7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</w:tcPr>
          <w:p w14:paraId="610D8A40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  <w:tr w:rsidR="001E4A0D" w:rsidRPr="001E4A0D" w14:paraId="10AEBBAC" w14:textId="77777777" w:rsidTr="001E4A0D">
        <w:trPr>
          <w:cantSplit/>
          <w:trHeight w:val="255"/>
          <w:jc w:val="center"/>
        </w:trPr>
        <w:tc>
          <w:tcPr>
            <w:tcW w:w="2756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73A27B6F" w14:textId="77777777" w:rsidR="001E4A0D" w:rsidRPr="001E4A0D" w:rsidRDefault="001E4A0D" w:rsidP="002D6159">
            <w:pPr>
              <w:suppressAutoHyphens/>
              <w:jc w:val="center"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SKUPAJ</w:t>
            </w:r>
          </w:p>
          <w:p w14:paraId="3B663CB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 xml:space="preserve">(Kapitalska družba,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 xml:space="preserve">.+ Skupina Kapitalska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družba+SODPZ</w:t>
            </w:r>
            <w:proofErr w:type="spellEnd"/>
            <w:r w:rsidRPr="001E4A0D">
              <w:rPr>
                <w:rFonts w:asciiTheme="majorHAnsi" w:hAnsiTheme="majorHAnsi"/>
                <w:b/>
              </w:rPr>
              <w:t>)</w:t>
            </w:r>
          </w:p>
          <w:p w14:paraId="5C335DBE" w14:textId="77777777" w:rsidR="001E4A0D" w:rsidRPr="001E4A0D" w:rsidRDefault="001E4A0D" w:rsidP="002D6159">
            <w:pPr>
              <w:suppressAutoHyphens/>
              <w:jc w:val="center"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>+</w:t>
            </w:r>
          </w:p>
          <w:p w14:paraId="39A01D2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  <w:b/>
              </w:rPr>
            </w:pPr>
            <w:r w:rsidRPr="001E4A0D">
              <w:rPr>
                <w:rFonts w:asciiTheme="majorHAnsi" w:hAnsiTheme="majorHAnsi"/>
                <w:b/>
              </w:rPr>
              <w:t xml:space="preserve">(Modra zavarovalnica, </w:t>
            </w:r>
            <w:proofErr w:type="spellStart"/>
            <w:r w:rsidRPr="001E4A0D">
              <w:rPr>
                <w:rFonts w:asciiTheme="majorHAnsi" w:hAnsiTheme="majorHAnsi"/>
                <w:b/>
              </w:rPr>
              <w:t>d.d</w:t>
            </w:r>
            <w:proofErr w:type="spellEnd"/>
            <w:r w:rsidRPr="001E4A0D">
              <w:rPr>
                <w:rFonts w:asciiTheme="majorHAnsi" w:hAnsiTheme="majorHAnsi"/>
                <w:b/>
              </w:rPr>
              <w:t>. + KVPS + KPSJU + PPS + MKPS) + Pripojitev KVPS k MKPS + Prehod na MSRP 17</w:t>
            </w:r>
          </w:p>
        </w:tc>
        <w:tc>
          <w:tcPr>
            <w:tcW w:w="210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4E8A9CC2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629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36AC9E89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078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174AC25E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225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2A0F4666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417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270C7E03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134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254B1375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  <w:noWrap/>
            <w:vAlign w:val="bottom"/>
          </w:tcPr>
          <w:p w14:paraId="4C36253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top w:val="single" w:sz="4" w:space="0" w:color="AAAAAA"/>
              <w:bottom w:val="single" w:sz="4" w:space="0" w:color="AAAAAA"/>
            </w:tcBorders>
            <w:shd w:val="clear" w:color="auto" w:fill="CCCED6"/>
          </w:tcPr>
          <w:p w14:paraId="543F04FA" w14:textId="77777777" w:rsidR="001E4A0D" w:rsidRPr="001E4A0D" w:rsidRDefault="001E4A0D" w:rsidP="002D6159">
            <w:pPr>
              <w:suppressAutoHyphens/>
              <w:rPr>
                <w:rFonts w:asciiTheme="majorHAnsi" w:hAnsiTheme="majorHAnsi"/>
              </w:rPr>
            </w:pPr>
          </w:p>
        </w:tc>
      </w:tr>
    </w:tbl>
    <w:p w14:paraId="5570BF5A" w14:textId="77777777" w:rsidR="001E4A0D" w:rsidRDefault="001E4A0D" w:rsidP="002D1104">
      <w:pPr>
        <w:spacing w:after="0"/>
        <w:jc w:val="center"/>
        <w:rPr>
          <w:lang w:bidi="en-US"/>
        </w:rPr>
      </w:pPr>
    </w:p>
    <w:p w14:paraId="6169B44A" w14:textId="77777777" w:rsidR="001E4A0D" w:rsidRDefault="001E4A0D" w:rsidP="002D1104">
      <w:pPr>
        <w:spacing w:after="0"/>
        <w:jc w:val="center"/>
        <w:rPr>
          <w:lang w:bidi="en-US"/>
        </w:rPr>
      </w:pPr>
    </w:p>
    <w:p w14:paraId="2F36577F" w14:textId="77777777" w:rsidR="001E4A0D" w:rsidRDefault="001E4A0D" w:rsidP="002D1104">
      <w:pPr>
        <w:spacing w:after="0"/>
        <w:jc w:val="center"/>
        <w:rPr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5"/>
        <w:gridCol w:w="2256"/>
        <w:gridCol w:w="4113"/>
      </w:tblGrid>
      <w:tr w:rsidR="001E4A0D" w:rsidRPr="0042412F" w14:paraId="1BA7FAAD" w14:textId="77777777" w:rsidTr="002D6159">
        <w:trPr>
          <w:trHeight w:val="1627"/>
        </w:trPr>
        <w:tc>
          <w:tcPr>
            <w:tcW w:w="3185" w:type="dxa"/>
          </w:tcPr>
          <w:p w14:paraId="6D982BD7" w14:textId="77777777" w:rsidR="001E4A0D" w:rsidRPr="0042412F" w:rsidRDefault="001E4A0D" w:rsidP="002D6159">
            <w:r w:rsidRPr="0042412F">
              <w:lastRenderedPageBreak/>
              <w:t xml:space="preserve">Kraj: </w:t>
            </w:r>
          </w:p>
          <w:p w14:paraId="01D6BD63" w14:textId="77777777" w:rsidR="001E4A0D" w:rsidRPr="0042412F" w:rsidRDefault="001E4A0D" w:rsidP="002D6159">
            <w:r w:rsidRPr="0042412F">
              <w:t xml:space="preserve">Datum: </w:t>
            </w:r>
          </w:p>
        </w:tc>
        <w:tc>
          <w:tcPr>
            <w:tcW w:w="2256" w:type="dxa"/>
          </w:tcPr>
          <w:p w14:paraId="262C3032" w14:textId="77777777" w:rsidR="001E4A0D" w:rsidRPr="0042412F" w:rsidRDefault="001E4A0D" w:rsidP="002D6159">
            <w:pPr>
              <w:jc w:val="center"/>
            </w:pPr>
            <w:r w:rsidRPr="0042412F">
              <w:t>žig</w:t>
            </w:r>
          </w:p>
        </w:tc>
        <w:tc>
          <w:tcPr>
            <w:tcW w:w="4113" w:type="dxa"/>
          </w:tcPr>
          <w:p w14:paraId="0841AE9C" w14:textId="77777777" w:rsidR="001E4A0D" w:rsidRPr="0042412F" w:rsidRDefault="001E4A0D" w:rsidP="002D6159">
            <w:r w:rsidRPr="0042412F">
              <w:t xml:space="preserve">Ime in priimek odgovorne osebe: </w:t>
            </w:r>
          </w:p>
          <w:p w14:paraId="5AD442E1" w14:textId="77777777" w:rsidR="001E4A0D" w:rsidRPr="0042412F" w:rsidRDefault="001E4A0D" w:rsidP="002D6159"/>
          <w:p w14:paraId="1C169206" w14:textId="77777777" w:rsidR="001E4A0D" w:rsidRPr="0042412F" w:rsidRDefault="001E4A0D" w:rsidP="002D6159">
            <w:r w:rsidRPr="0042412F">
              <w:t>_________________</w:t>
            </w:r>
            <w:r>
              <w:t>________________</w:t>
            </w:r>
          </w:p>
          <w:p w14:paraId="28ECB351" w14:textId="77777777" w:rsidR="001E4A0D" w:rsidRPr="0042412F" w:rsidRDefault="001E4A0D" w:rsidP="002D6159">
            <w:r w:rsidRPr="0042412F">
              <w:t>Podpis odgovorne osebe:</w:t>
            </w:r>
          </w:p>
        </w:tc>
      </w:tr>
    </w:tbl>
    <w:p w14:paraId="52C76A18" w14:textId="77777777" w:rsidR="001E4A0D" w:rsidRDefault="001E4A0D" w:rsidP="002D1104">
      <w:pPr>
        <w:spacing w:after="0"/>
        <w:jc w:val="center"/>
        <w:rPr>
          <w:lang w:bidi="en-US"/>
        </w:rPr>
      </w:pPr>
    </w:p>
    <w:p w14:paraId="473DF515" w14:textId="77777777" w:rsidR="001E4A0D" w:rsidRDefault="001E4A0D" w:rsidP="002D1104">
      <w:pPr>
        <w:spacing w:after="0"/>
        <w:jc w:val="center"/>
        <w:rPr>
          <w:lang w:bidi="en-US"/>
        </w:rPr>
      </w:pPr>
    </w:p>
    <w:p w14:paraId="2EF002B8" w14:textId="77777777" w:rsidR="001E4A0D" w:rsidRDefault="001E4A0D" w:rsidP="002D1104">
      <w:pPr>
        <w:spacing w:after="0"/>
        <w:jc w:val="center"/>
        <w:rPr>
          <w:lang w:bidi="en-US"/>
        </w:rPr>
      </w:pPr>
    </w:p>
    <w:p w14:paraId="53B8812B" w14:textId="77777777" w:rsidR="00092054" w:rsidRDefault="00092054" w:rsidP="00092054">
      <w:pPr>
        <w:rPr>
          <w:rFonts w:ascii="Arial" w:hAnsi="Arial" w:cs="Arial"/>
          <w:sz w:val="20"/>
          <w:szCs w:val="20"/>
        </w:rPr>
      </w:pPr>
    </w:p>
    <w:p w14:paraId="684031AD" w14:textId="4E3EA508" w:rsidR="00092054" w:rsidRDefault="00092054" w:rsidP="000920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9728C56" w14:textId="77777777" w:rsidR="00675077" w:rsidRPr="0042599F" w:rsidRDefault="00675077" w:rsidP="0042599F">
      <w:pPr>
        <w:rPr>
          <w:lang w:bidi="en-US"/>
        </w:rPr>
      </w:pPr>
    </w:p>
    <w:sectPr w:rsidR="00675077" w:rsidRPr="0042599F" w:rsidSect="001E4A0D">
      <w:headerReference w:type="even" r:id="rId9"/>
      <w:headerReference w:type="default" r:id="rId10"/>
      <w:headerReference w:type="first" r:id="rId11"/>
      <w:footerReference w:type="first" r:id="rId12"/>
      <w:pgSz w:w="16838" w:h="11906" w:orient="landscape" w:code="9"/>
      <w:pgMar w:top="1134" w:right="1418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66A39A20" w:rsidR="00675077" w:rsidRPr="00675077" w:rsidRDefault="00675077" w:rsidP="00E26960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  <w:r w:rsidRPr="00675077">
      <w:rPr>
        <w:sz w:val="20"/>
        <w:szCs w:val="20"/>
      </w:rPr>
      <w:t xml:space="preserve"> </w:t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  <w:footnote w:id="1">
    <w:p w14:paraId="1A626897" w14:textId="77777777" w:rsidR="001E4A0D" w:rsidRDefault="001E4A0D" w:rsidP="001E4A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2068">
        <w:rPr>
          <w:szCs w:val="16"/>
        </w:rPr>
        <w:t>Pooblaščeni revizor je tista oseba, ki ima dovoljenje Slovenskega inštituta za revizijo oz. pristojnega organa države članice Evropske unije za opravljanje nalog pooblaščenega revizorja, veljavno v času izvajanja predmeta javnega naročila.</w:t>
      </w:r>
    </w:p>
  </w:footnote>
  <w:footnote w:id="2">
    <w:p w14:paraId="4C5317AF" w14:textId="77777777" w:rsidR="001E4A0D" w:rsidRPr="00156E42" w:rsidRDefault="001E4A0D" w:rsidP="001E4A0D">
      <w:pPr>
        <w:spacing w:line="276" w:lineRule="auto"/>
      </w:pPr>
      <w:r>
        <w:rPr>
          <w:rStyle w:val="FootnoteReference"/>
        </w:rPr>
        <w:footnoteRef/>
      </w:r>
      <w:r>
        <w:t xml:space="preserve"> </w:t>
      </w:r>
      <w:r w:rsidRPr="00682068">
        <w:rPr>
          <w:sz w:val="16"/>
          <w:szCs w:val="16"/>
        </w:rPr>
        <w:t>Pomočnik pooblaščenega revizorja je tista oseba, ki ima dovoljenje Slovenskega inštituta za revizijo oz. pristojnega organa države članice Evropske unije za opravljanje nalog revizorja, veljavno v času izvajanja predmeta javnega naročila in ima več kot dve leti delovnih izkušenj</w:t>
      </w:r>
      <w:r>
        <w:rPr>
          <w:sz w:val="16"/>
          <w:szCs w:val="16"/>
        </w:rPr>
        <w:t>.</w:t>
      </w:r>
    </w:p>
    <w:p w14:paraId="2AC08292" w14:textId="77777777" w:rsidR="001E4A0D" w:rsidRDefault="001E4A0D" w:rsidP="001E4A0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3D8F11F8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</w: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4EBBC9D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E4A0D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6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4EBBC9D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1E4A0D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6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43E7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09B834A4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2BB7490F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E4A0D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7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2BB7490F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1E4A0D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7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443E7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1EF1B635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1E4A0D">
      <w:rPr>
        <w:i/>
        <w:sz w:val="20"/>
        <w:szCs w:val="20"/>
      </w:rPr>
      <w:t>Ponudbeni predračun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="00D2284E">
      <w:rPr>
        <w:sz w:val="20"/>
        <w:szCs w:val="20"/>
      </w:rPr>
      <w:t>KAD/JN-2</w:t>
    </w:r>
    <w:r w:rsidR="001069E1">
      <w:rPr>
        <w:sz w:val="20"/>
        <w:szCs w:val="20"/>
      </w:rPr>
      <w:t>/2019</w:t>
    </w:r>
  </w:p>
  <w:p w14:paraId="1C3068B3" w14:textId="77777777" w:rsidR="00596246" w:rsidRDefault="005962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2" w15:restartNumberingAfterBreak="0">
    <w:nsid w:val="12190545"/>
    <w:multiLevelType w:val="multilevel"/>
    <w:tmpl w:val="92B6D552"/>
    <w:numStyleLink w:val="CGPKADOznaenseznam"/>
  </w:abstractNum>
  <w:abstractNum w:abstractNumId="13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D96156"/>
    <w:multiLevelType w:val="hybridMultilevel"/>
    <w:tmpl w:val="A852C66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6" w15:restartNumberingAfterBreak="0">
    <w:nsid w:val="34706CA9"/>
    <w:multiLevelType w:val="hybridMultilevel"/>
    <w:tmpl w:val="772AF33A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297A91"/>
    <w:multiLevelType w:val="hybridMultilevel"/>
    <w:tmpl w:val="AB08C7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DE031D1"/>
    <w:multiLevelType w:val="hybridMultilevel"/>
    <w:tmpl w:val="D570AEF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2"/>
  </w:num>
  <w:num w:numId="28">
    <w:abstractNumId w:val="18"/>
  </w:num>
  <w:num w:numId="29">
    <w:abstractNumId w:val="20"/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6"/>
  </w:num>
  <w:num w:numId="33">
    <w:abstractNumId w:val="19"/>
  </w:num>
  <w:num w:numId="34">
    <w:abstractNumId w:val="14"/>
  </w:num>
  <w:num w:numId="35">
    <w:abstractNumId w:val="13"/>
  </w:num>
  <w:num w:numId="36">
    <w:abstractNumId w:val="21"/>
  </w:num>
  <w:num w:numId="3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sl-SI" w:vendorID="11" w:dllVersion="512" w:checkStyle="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20676"/>
    <w:rsid w:val="00034F19"/>
    <w:rsid w:val="000439C0"/>
    <w:rsid w:val="00046670"/>
    <w:rsid w:val="00047AA5"/>
    <w:rsid w:val="000616C1"/>
    <w:rsid w:val="000645F3"/>
    <w:rsid w:val="00065305"/>
    <w:rsid w:val="00077100"/>
    <w:rsid w:val="00080835"/>
    <w:rsid w:val="000819E6"/>
    <w:rsid w:val="00083F66"/>
    <w:rsid w:val="00087D5E"/>
    <w:rsid w:val="00092054"/>
    <w:rsid w:val="000977E6"/>
    <w:rsid w:val="000B49B4"/>
    <w:rsid w:val="000C24D3"/>
    <w:rsid w:val="000E4E5A"/>
    <w:rsid w:val="000F0737"/>
    <w:rsid w:val="000F17F4"/>
    <w:rsid w:val="000F1DC9"/>
    <w:rsid w:val="000F75C5"/>
    <w:rsid w:val="0010152A"/>
    <w:rsid w:val="001069E1"/>
    <w:rsid w:val="00106AD2"/>
    <w:rsid w:val="00107AC4"/>
    <w:rsid w:val="0011738A"/>
    <w:rsid w:val="001217E8"/>
    <w:rsid w:val="00123792"/>
    <w:rsid w:val="00125485"/>
    <w:rsid w:val="00126A68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75A7D"/>
    <w:rsid w:val="0018356E"/>
    <w:rsid w:val="00183AC0"/>
    <w:rsid w:val="001A5717"/>
    <w:rsid w:val="001A5F55"/>
    <w:rsid w:val="001A7A95"/>
    <w:rsid w:val="001B67A1"/>
    <w:rsid w:val="001C45FC"/>
    <w:rsid w:val="001C5747"/>
    <w:rsid w:val="001D0ABC"/>
    <w:rsid w:val="001D0F5F"/>
    <w:rsid w:val="001D6A99"/>
    <w:rsid w:val="001D7DFD"/>
    <w:rsid w:val="001E4A0D"/>
    <w:rsid w:val="001E4D1F"/>
    <w:rsid w:val="001E5972"/>
    <w:rsid w:val="001F254E"/>
    <w:rsid w:val="001F4ED9"/>
    <w:rsid w:val="001F6B4C"/>
    <w:rsid w:val="00200BCB"/>
    <w:rsid w:val="00204AD1"/>
    <w:rsid w:val="0020531F"/>
    <w:rsid w:val="002121DB"/>
    <w:rsid w:val="002177DE"/>
    <w:rsid w:val="00230DB9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4205"/>
    <w:rsid w:val="002D1104"/>
    <w:rsid w:val="002D6E73"/>
    <w:rsid w:val="002E0CE3"/>
    <w:rsid w:val="002E11E5"/>
    <w:rsid w:val="002F4518"/>
    <w:rsid w:val="00300857"/>
    <w:rsid w:val="00301EE6"/>
    <w:rsid w:val="0030450F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2599F"/>
    <w:rsid w:val="004357FF"/>
    <w:rsid w:val="004502D8"/>
    <w:rsid w:val="004629BA"/>
    <w:rsid w:val="00463683"/>
    <w:rsid w:val="00474D20"/>
    <w:rsid w:val="00487A01"/>
    <w:rsid w:val="004928DE"/>
    <w:rsid w:val="004946A1"/>
    <w:rsid w:val="004A119A"/>
    <w:rsid w:val="004A36DF"/>
    <w:rsid w:val="004A553D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19BA"/>
    <w:rsid w:val="00675077"/>
    <w:rsid w:val="00680AE1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803B31"/>
    <w:rsid w:val="00813006"/>
    <w:rsid w:val="00820364"/>
    <w:rsid w:val="00824F45"/>
    <w:rsid w:val="00834F8D"/>
    <w:rsid w:val="00852E05"/>
    <w:rsid w:val="00855570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163F5"/>
    <w:rsid w:val="0092000F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5230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02C63"/>
    <w:rsid w:val="00A1615F"/>
    <w:rsid w:val="00A2171B"/>
    <w:rsid w:val="00A2232B"/>
    <w:rsid w:val="00A271F8"/>
    <w:rsid w:val="00A443E7"/>
    <w:rsid w:val="00A44E97"/>
    <w:rsid w:val="00A458B8"/>
    <w:rsid w:val="00A530D7"/>
    <w:rsid w:val="00A539F0"/>
    <w:rsid w:val="00A54EC0"/>
    <w:rsid w:val="00A56442"/>
    <w:rsid w:val="00A65AA2"/>
    <w:rsid w:val="00A72311"/>
    <w:rsid w:val="00A76732"/>
    <w:rsid w:val="00A77B2B"/>
    <w:rsid w:val="00A827B9"/>
    <w:rsid w:val="00A84BAC"/>
    <w:rsid w:val="00A876D0"/>
    <w:rsid w:val="00A901AA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0DF0"/>
    <w:rsid w:val="00BA3447"/>
    <w:rsid w:val="00BB4983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24CAD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B48"/>
    <w:rsid w:val="00D04AD3"/>
    <w:rsid w:val="00D10828"/>
    <w:rsid w:val="00D15FB2"/>
    <w:rsid w:val="00D21F61"/>
    <w:rsid w:val="00D22343"/>
    <w:rsid w:val="00D2284E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12316"/>
    <w:rsid w:val="00E164C2"/>
    <w:rsid w:val="00E219A6"/>
    <w:rsid w:val="00E26960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F009A8"/>
    <w:rsid w:val="00F14C96"/>
    <w:rsid w:val="00F21C42"/>
    <w:rsid w:val="00F31242"/>
    <w:rsid w:val="00F405E6"/>
    <w:rsid w:val="00F42D69"/>
    <w:rsid w:val="00F55B37"/>
    <w:rsid w:val="00F73DF6"/>
    <w:rsid w:val="00F95DC3"/>
    <w:rsid w:val="00FA03AE"/>
    <w:rsid w:val="00FA08C0"/>
    <w:rsid w:val="00FA3621"/>
    <w:rsid w:val="00FB0BE5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599F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425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42599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EBFD620C-E838-4BA3-A6BF-FB754D24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KAD/JN-2/2019</vt:lpstr>
      <vt:lpstr>KAD/JN-2/2018</vt:lpstr>
    </vt:vector>
  </TitlesOfParts>
  <Company>Kapitalska družba, d. d.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Larisa Močnik Donko</cp:lastModifiedBy>
  <cp:revision>2</cp:revision>
  <cp:lastPrinted>2018-03-19T15:26:00Z</cp:lastPrinted>
  <dcterms:created xsi:type="dcterms:W3CDTF">2019-04-11T08:39:00Z</dcterms:created>
  <dcterms:modified xsi:type="dcterms:W3CDTF">2019-04-11T08:39:00Z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